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69" w:rsidRDefault="00490569" w:rsidP="004905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0569" w:rsidRDefault="00490569" w:rsidP="004905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601A">
        <w:rPr>
          <w:rFonts w:ascii="Times New Roman" w:hAnsi="Times New Roman" w:cs="Times New Roman"/>
          <w:sz w:val="28"/>
          <w:szCs w:val="28"/>
        </w:rPr>
        <w:t>12</w:t>
      </w:r>
    </w:p>
    <w:p w:rsidR="00490569" w:rsidRPr="00903A12" w:rsidRDefault="00490569" w:rsidP="004905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0569" w:rsidRDefault="00490569" w:rsidP="00490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077978">
        <w:rPr>
          <w:rFonts w:ascii="Times New Roman" w:hAnsi="Times New Roman" w:cs="Times New Roman"/>
          <w:b/>
          <w:sz w:val="28"/>
          <w:szCs w:val="28"/>
        </w:rPr>
        <w:br/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5B7" w:rsidRDefault="000F75B7" w:rsidP="000F7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569" w:rsidRDefault="00490569" w:rsidP="000F7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056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F75B7" w:rsidRPr="00490569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Составление акта о назначении опекуна и утверждение отчета по управлению опекаемым имуществом в стране пребывания загранучреждением Кыргызской Республики</w:t>
      </w:r>
      <w:r w:rsidRPr="0049056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F75B7" w:rsidRPr="00490569" w:rsidRDefault="000F75B7" w:rsidP="000F7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60D" w:rsidRPr="001E1FA4" w:rsidRDefault="00490569" w:rsidP="000B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B360D" w:rsidRPr="001E1FA4">
        <w:rPr>
          <w:rFonts w:ascii="Times New Roman" w:hAnsi="Times New Roman" w:cs="Times New Roman"/>
          <w:b/>
          <w:sz w:val="28"/>
          <w:szCs w:val="28"/>
        </w:rPr>
        <w:t>пункт 36 главы 4 Единого реестра (перечня)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B360D" w:rsidRPr="001E1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5B7" w:rsidRPr="00A502EF" w:rsidRDefault="000F75B7" w:rsidP="000F75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5B7" w:rsidRDefault="000F75B7" w:rsidP="000F75B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569" w:rsidRPr="00D1120E" w:rsidRDefault="00490569" w:rsidP="000F75B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569" w:rsidRDefault="00490569" w:rsidP="00490569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определяет:</w:t>
      </w:r>
    </w:p>
    <w:p w:rsidR="00490569" w:rsidRPr="00490569" w:rsidRDefault="00490569" w:rsidP="00490569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0569">
        <w:rPr>
          <w:rFonts w:ascii="Times New Roman" w:hAnsi="Times New Roman" w:cs="Times New Roman"/>
          <w:sz w:val="28"/>
          <w:szCs w:val="28"/>
        </w:rPr>
        <w:t xml:space="preserve">) набор процедур, их порядок, сроки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490569">
        <w:rPr>
          <w:rFonts w:ascii="Times New Roman" w:hAnsi="Times New Roman" w:cs="Times New Roman"/>
          <w:sz w:val="28"/>
          <w:szCs w:val="28"/>
        </w:rPr>
        <w:t xml:space="preserve"> акта о назначении опекуна и утверждение отчета по управлению опекаемым имуществом в стране пребывания загранучреждением Кыргызской Республики (далее -загранучреждения);</w:t>
      </w:r>
    </w:p>
    <w:p w:rsidR="00490569" w:rsidRPr="00A83F7A" w:rsidRDefault="00490569" w:rsidP="004905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внутриведомственного и межведомственного взаимодействия в процессе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490569">
        <w:rPr>
          <w:rFonts w:ascii="Times New Roman" w:hAnsi="Times New Roman" w:cs="Times New Roman"/>
          <w:sz w:val="28"/>
          <w:szCs w:val="28"/>
          <w:lang w:eastAsia="ru-RU"/>
        </w:rPr>
        <w:t xml:space="preserve"> акта о назначении опекуна и утверждение отчета по управлению опекаемым имуществом в стран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пребывания загранучреждением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контроля и ответственности за соблюдение установленного порядка и сроков выполнения процедур, совершаемых в процессе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услуга)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hAnsi="Times New Roman" w:cs="Times New Roman"/>
          <w:sz w:val="28"/>
          <w:szCs w:val="28"/>
        </w:rPr>
        <w:t>астоящем Административном</w:t>
      </w:r>
      <w:r w:rsidRPr="00B850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 используются следующие понятия и определения</w:t>
      </w:r>
      <w:r w:rsidRPr="00B850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;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ответственное лицо загранучреждения –</w:t>
      </w:r>
      <w:r w:rsidRPr="0049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или главный специалист, атташе, третий секретарь, вице-консул, второй секретарь, первый секретарь, консул или советник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на которых возложены исполнение консульских функций;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процедура – определенный порядок действий исполнителя, характеризующий результатом, правовыми основаниями для действий и продолжительностью.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предоставлении услуги аутсорсинг не используется. 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147D">
        <w:rPr>
          <w:rFonts w:ascii="Times New Roman" w:hAnsi="Times New Roman" w:cs="Times New Roman"/>
          <w:sz w:val="28"/>
          <w:szCs w:val="28"/>
        </w:rPr>
        <w:t>У</w:t>
      </w:r>
      <w:r w:rsidRPr="00CC34F3">
        <w:rPr>
          <w:rFonts w:ascii="Times New Roman" w:hAnsi="Times New Roman" w:cs="Times New Roman"/>
          <w:sz w:val="28"/>
          <w:szCs w:val="28"/>
        </w:rPr>
        <w:t>слуга предоставляется на бесплатной основе.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5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</w:t>
      </w:r>
      <w:r w:rsidRPr="00A2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заданные стандартом услуги: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lastRenderedPageBreak/>
        <w:t>1) Общее время предоставления услуги:</w:t>
      </w:r>
    </w:p>
    <w:p w:rsidR="00490569" w:rsidRDefault="00287425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53CFD">
        <w:rPr>
          <w:rFonts w:ascii="Times New Roman" w:hAnsi="Times New Roman" w:cs="Times New Roman"/>
          <w:sz w:val="28"/>
          <w:szCs w:val="28"/>
        </w:rPr>
        <w:t xml:space="preserve">рием и </w:t>
      </w:r>
      <w:r w:rsidR="00AA6894" w:rsidRPr="00E53CFD">
        <w:rPr>
          <w:rFonts w:ascii="Times New Roman" w:hAnsi="Times New Roman" w:cs="Times New Roman"/>
          <w:sz w:val="28"/>
          <w:szCs w:val="28"/>
        </w:rPr>
        <w:t xml:space="preserve">обработка полученных данных, </w:t>
      </w:r>
      <w:r w:rsidR="00AA6894" w:rsidRPr="00E7675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акта о назначении опекуна и утверждение отчета по управлению опекаемым имуществом в стране пребывания загранучреждением </w:t>
      </w:r>
      <w:r w:rsidRPr="005B7515">
        <w:rPr>
          <w:rFonts w:ascii="Times New Roman" w:hAnsi="Times New Roman" w:cs="Times New Roman"/>
          <w:sz w:val="28"/>
          <w:szCs w:val="28"/>
        </w:rPr>
        <w:t>- не более 30 минут;</w:t>
      </w:r>
    </w:p>
    <w:p w:rsidR="00490569" w:rsidRDefault="00287425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выдача потребителю </w:t>
      </w:r>
      <w:r w:rsidR="00AA6894" w:rsidRPr="00E7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AA6894" w:rsidRPr="00E76751"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назначении опекуна и утверждении отчета по управлению опекаемым имуществом в стране пребывания загранучреждением </w:t>
      </w:r>
      <w:r>
        <w:rPr>
          <w:rFonts w:ascii="Times New Roman" w:hAnsi="Times New Roman" w:cs="Times New Roman"/>
          <w:sz w:val="28"/>
          <w:szCs w:val="28"/>
        </w:rPr>
        <w:t>-  не более 10 минут.</w:t>
      </w:r>
    </w:p>
    <w:p w:rsidR="00490569" w:rsidRDefault="00490569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2) Перечень запрашиваемых документов, необходимых для получения услуги:</w:t>
      </w:r>
    </w:p>
    <w:p w:rsidR="00490569" w:rsidRDefault="00872003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51C9">
        <w:rPr>
          <w:rFonts w:ascii="Times New Roman" w:hAnsi="Times New Roman" w:cs="Times New Roman"/>
          <w:sz w:val="28"/>
          <w:szCs w:val="28"/>
        </w:rPr>
        <w:t>) заявление;</w:t>
      </w:r>
    </w:p>
    <w:p w:rsidR="00490569" w:rsidRDefault="00872003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E51C9">
        <w:rPr>
          <w:rFonts w:ascii="Times New Roman" w:hAnsi="Times New Roman" w:cs="Times New Roman"/>
          <w:sz w:val="28"/>
          <w:szCs w:val="28"/>
        </w:rPr>
        <w:t>) документ, удостоверяющий личность получателя услуги;</w:t>
      </w:r>
    </w:p>
    <w:p w:rsidR="00490569" w:rsidRDefault="00872003" w:rsidP="0049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1C9">
        <w:rPr>
          <w:rFonts w:ascii="Times New Roman" w:hAnsi="Times New Roman" w:cs="Times New Roman"/>
          <w:sz w:val="28"/>
          <w:szCs w:val="28"/>
        </w:rPr>
        <w:t>) правоустанавливающие документы на движимое и недвижимое имущество, необходимые для получения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569" w:rsidRPr="00490569" w:rsidRDefault="00490569" w:rsidP="004905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34F3">
        <w:rPr>
          <w:rFonts w:ascii="Times New Roman" w:hAnsi="Times New Roman" w:cs="Times New Roman"/>
          <w:sz w:val="28"/>
          <w:szCs w:val="28"/>
        </w:rPr>
        <w:t>Результатом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выдача акта </w:t>
      </w:r>
      <w:r w:rsidRPr="008861FD">
        <w:rPr>
          <w:rFonts w:ascii="Times New Roman" w:hAnsi="Times New Roman" w:cs="Times New Roman"/>
          <w:sz w:val="28"/>
          <w:szCs w:val="28"/>
          <w:lang w:eastAsia="ru-RU"/>
        </w:rPr>
        <w:t>о назначении опекуна и утверждение отчета по управлению опекаемым имуществом в стране пребывания загранучреждением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69" w:rsidRDefault="00490569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69" w:rsidRDefault="00490569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A4" w:rsidRDefault="001E1FA4" w:rsidP="00E767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69" w:rsidRDefault="00490569" w:rsidP="00490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4B">
        <w:rPr>
          <w:rFonts w:ascii="Times New Roman" w:hAnsi="Times New Roman" w:cs="Times New Roman"/>
          <w:b/>
          <w:sz w:val="28"/>
          <w:szCs w:val="28"/>
        </w:rPr>
        <w:t xml:space="preserve">Перечень процедур, выполняемых </w:t>
      </w:r>
    </w:p>
    <w:p w:rsidR="00490569" w:rsidRDefault="00490569" w:rsidP="00490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4B">
        <w:rPr>
          <w:rFonts w:ascii="Times New Roman" w:hAnsi="Times New Roman" w:cs="Times New Roman"/>
          <w:b/>
          <w:sz w:val="28"/>
          <w:szCs w:val="28"/>
        </w:rPr>
        <w:lastRenderedPageBreak/>
        <w:t>в процессе предоставления услуги</w:t>
      </w:r>
    </w:p>
    <w:p w:rsidR="00490569" w:rsidRPr="00FA2B36" w:rsidRDefault="00490569" w:rsidP="004905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69" w:rsidRPr="0013154F" w:rsidRDefault="00490569" w:rsidP="0049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Производство </w:t>
      </w:r>
      <w:r w:rsidR="0046147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3154F">
        <w:rPr>
          <w:rFonts w:ascii="Times New Roman" w:hAnsi="Times New Roman" w:cs="Times New Roman"/>
          <w:sz w:val="28"/>
          <w:szCs w:val="28"/>
        </w:rPr>
        <w:t>включает следующий набор процедур</w:t>
      </w:r>
      <w:r>
        <w:rPr>
          <w:rFonts w:ascii="Times New Roman" w:hAnsi="Times New Roman" w:cs="Times New Roman"/>
          <w:sz w:val="28"/>
          <w:szCs w:val="28"/>
        </w:rPr>
        <w:t xml:space="preserve"> согласно таблице 1.</w:t>
      </w:r>
    </w:p>
    <w:p w:rsidR="00E76751" w:rsidRDefault="00E76751" w:rsidP="00E7675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76751" w:rsidRDefault="00E76751" w:rsidP="00E7675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6520"/>
        <w:gridCol w:w="2517"/>
      </w:tblGrid>
      <w:tr w:rsidR="00E76751" w:rsidTr="00F146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6751" w:rsidTr="00F146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Pr="00B901A6" w:rsidRDefault="00B901A6" w:rsidP="00F14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3CFD">
              <w:rPr>
                <w:rFonts w:ascii="Times New Roman" w:hAnsi="Times New Roman" w:cs="Times New Roman"/>
                <w:sz w:val="28"/>
                <w:szCs w:val="28"/>
              </w:rPr>
              <w:t xml:space="preserve">Прием и обработка полученных данных, </w:t>
            </w:r>
            <w:r w:rsidRPr="00E76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акта о назначении опекуна и утверждение отчета по управлению опекаемым имуществом в стране пребывания загранучреждением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ыргызской </w:t>
            </w:r>
            <w:r w:rsidRPr="00E76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еспублики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51" w:rsidTr="00F14626">
        <w:trPr>
          <w:trHeight w:val="1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Pr="00B901A6" w:rsidRDefault="00B901A6" w:rsidP="00B90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751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потребителю </w:t>
            </w:r>
            <w:r w:rsidRPr="00E76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акта </w:t>
            </w:r>
            <w:r w:rsidRPr="00E76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назначении опекуна и утверждении отчета по управлению опекаемым имуществом в стране пребывания загранучреждением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ыргызской </w:t>
            </w:r>
            <w:r w:rsidRPr="00E76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еспублики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751" w:rsidRDefault="00E76751" w:rsidP="00E76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51" w:rsidRDefault="00E76751" w:rsidP="00E76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0569" w:rsidRDefault="00490569" w:rsidP="00490569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Блок-схема взаимосвязи процедур</w:t>
      </w:r>
    </w:p>
    <w:p w:rsidR="00490569" w:rsidRDefault="00490569" w:rsidP="0049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1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54">
        <w:rPr>
          <w:noProof/>
        </w:rPr>
        <w:pict>
          <v:rect id="Прямоугольник 28" o:spid="_x0000_s1061" style="position:absolute;left:0;text-align:left;margin-left:78.5pt;margin-top:14.7pt;width:308.45pt;height:10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">
            <v:textbox>
              <w:txbxContent>
                <w:p w:rsidR="00E76751" w:rsidRDefault="00E76751" w:rsidP="00E7675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E76751" w:rsidRPr="00E76751" w:rsidRDefault="00E76751" w:rsidP="006C356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E5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обработка полученных данных, </w:t>
                  </w:r>
                  <w:r w:rsidRPr="00E7675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составление акта о назначении опекуна и утверждение отчета по управлению опекаемым имуществом в стране пребывания загранучреждением </w:t>
                  </w:r>
                </w:p>
                <w:p w:rsidR="00E76751" w:rsidRPr="00D20045" w:rsidRDefault="00E76751" w:rsidP="00E7675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</w:p>
              </w:txbxContent>
            </v:textbox>
          </v:rect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33.8pt;margin-top:13.55pt;width:0;height:63.45pt;z-index:251685888" o:connectortype="straight">
            <v:stroke endarrow="block"/>
          </v:shape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54">
        <w:rPr>
          <w:noProof/>
        </w:rPr>
        <w:pict>
          <v:rect id="Прямоугольник 27" o:spid="_x0000_s1062" style="position:absolute;left:0;text-align:left;margin-left:78.5pt;margin-top:12.6pt;width:308.45pt;height:102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">
            <v:textbox>
              <w:txbxContent>
                <w:p w:rsidR="00E76751" w:rsidRDefault="00E76751" w:rsidP="00E7675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2</w:t>
                  </w:r>
                </w:p>
                <w:p w:rsidR="00E76751" w:rsidRPr="00E76751" w:rsidRDefault="00E76751" w:rsidP="006C3566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6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потребителю </w:t>
                  </w:r>
                  <w:r w:rsidRPr="00E767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акта </w:t>
                  </w:r>
                  <w:r w:rsidRPr="00E7675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назначении опекуна и утверждении отчета по управлению опекаемым имуществом в стране пребывания загранучреждением </w:t>
                  </w:r>
                </w:p>
                <w:p w:rsidR="00E76751" w:rsidRDefault="00E76751" w:rsidP="00E767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76751" w:rsidRDefault="00E76751" w:rsidP="00E7675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0569" w:rsidRDefault="00490569" w:rsidP="00490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Описание процедур и их характеристики</w:t>
      </w:r>
    </w:p>
    <w:p w:rsidR="00490569" w:rsidRDefault="00490569" w:rsidP="004905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0569" w:rsidRPr="0034426F" w:rsidRDefault="00490569" w:rsidP="004905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1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D6">
        <w:rPr>
          <w:rFonts w:ascii="Times New Roman" w:hAnsi="Times New Roman" w:cs="Times New Roman"/>
          <w:sz w:val="28"/>
          <w:szCs w:val="28"/>
        </w:rPr>
        <w:t>Процедура, выполняемые загранучреждениями</w:t>
      </w:r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составлению</w:t>
      </w:r>
      <w:r w:rsidRPr="00490569">
        <w:rPr>
          <w:rFonts w:ascii="Times New Roman" w:hAnsi="Times New Roman" w:cs="Times New Roman"/>
          <w:sz w:val="28"/>
          <w:szCs w:val="28"/>
          <w:lang w:eastAsia="ru-RU"/>
        </w:rPr>
        <w:t xml:space="preserve"> акта о назначении опекуна и утверждение отчета по управлению опекаемым имуществом в стране пребывания загранучреждением </w:t>
      </w:r>
      <w:r w:rsidRPr="003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2.</w:t>
      </w:r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51" w:rsidRDefault="00E76751" w:rsidP="00E7675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d"/>
        <w:tblW w:w="9885" w:type="dxa"/>
        <w:tblLayout w:type="fixed"/>
        <w:tblLook w:val="04A0"/>
      </w:tblPr>
      <w:tblGrid>
        <w:gridCol w:w="1668"/>
        <w:gridCol w:w="1950"/>
        <w:gridCol w:w="1875"/>
        <w:gridCol w:w="2270"/>
        <w:gridCol w:w="2122"/>
      </w:tblGrid>
      <w:tr w:rsidR="00E76751" w:rsidTr="005678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E76751" w:rsidTr="005678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751" w:rsidRP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Pr="00E76751" w:rsidRDefault="00E76751" w:rsidP="00E7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675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1. Прием и обработка полученных данных, </w:t>
            </w:r>
            <w:r w:rsidRPr="00E7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акта о назначении опекуна и утверждение отчета по управлению опекаемым имуществом в стране пребывания загранучреждением Кыргызской Республики</w:t>
            </w:r>
          </w:p>
        </w:tc>
      </w:tr>
      <w:tr w:rsidR="00E76751" w:rsidRPr="006322DB" w:rsidTr="005678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1.1</w:t>
            </w:r>
          </w:p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 рассмотрение документов</w:t>
            </w:r>
          </w:p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490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490569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8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9" w:rsidRDefault="00490569" w:rsidP="00490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нструкции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Кыргызской Республики.</w:t>
            </w:r>
          </w:p>
          <w:p w:rsidR="00490569" w:rsidRDefault="00490569" w:rsidP="00490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69" w:rsidRDefault="00490569" w:rsidP="00490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 вышеуказанным Инструкциям.</w:t>
            </w:r>
          </w:p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5" w:rsidRDefault="005678D5" w:rsidP="0056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Регламент работы МИД и иных органов дипломатической службы Кыргызской Республики, утвержденный приказом МИД Кыргызской Республики от 7 августа 2015 года № 133-п;</w:t>
            </w:r>
          </w:p>
          <w:p w:rsidR="005678D5" w:rsidRPr="008C3FD2" w:rsidRDefault="005678D5" w:rsidP="0056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Инструкция</w:t>
            </w:r>
          </w:p>
          <w:p w:rsidR="005678D5" w:rsidRPr="008C3FD2" w:rsidRDefault="005678D5" w:rsidP="0056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документов в  Министерстве иностранных дел </w:t>
            </w:r>
          </w:p>
          <w:p w:rsidR="005678D5" w:rsidRDefault="005678D5" w:rsidP="0056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и  иных органах дипломатической службы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751" w:rsidRPr="006322DB" w:rsidRDefault="005678D5" w:rsidP="0056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E76751" w:rsidRPr="004715B1" w:rsidTr="005678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Pr="004715B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1.2</w:t>
            </w:r>
          </w:p>
          <w:p w:rsidR="00E76751" w:rsidRPr="004715B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5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представленных документов  и </w:t>
            </w:r>
            <w:r w:rsidRPr="004715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оформление докумен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Pr="004715B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490569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B" w:rsidRDefault="00BB317B" w:rsidP="00BB3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E76751" w:rsidRPr="00B901A6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Pr="004715B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5B1">
              <w:rPr>
                <w:rFonts w:ascii="Times New Roman" w:hAnsi="Times New Roman" w:cs="Times New Roman"/>
                <w:sz w:val="24"/>
                <w:szCs w:val="24"/>
              </w:rPr>
              <w:t>Обработанные данные</w:t>
            </w:r>
          </w:p>
          <w:p w:rsidR="00E76751" w:rsidRPr="004715B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Pr="004715B1" w:rsidRDefault="005678D5" w:rsidP="00B90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715B1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№ 412</w:t>
            </w:r>
          </w:p>
        </w:tc>
      </w:tr>
      <w:tr w:rsidR="00E76751" w:rsidTr="005678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1.3</w:t>
            </w:r>
          </w:p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490569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8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реестре совершенных нотариальных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5" w:rsidRDefault="005678D5" w:rsidP="0056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751" w:rsidRDefault="005678D5" w:rsidP="0056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E76751" w:rsidRPr="006C3566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Pr="006C3566" w:rsidRDefault="00E76751" w:rsidP="006C35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6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66" w:rsidRPr="006C3566">
              <w:rPr>
                <w:rFonts w:ascii="Times New Roman" w:hAnsi="Times New Roman" w:cs="Times New Roman"/>
                <w:sz w:val="24"/>
                <w:szCs w:val="24"/>
              </w:rPr>
              <w:t>составление акта о назначении опекуна и утвержденного отчета по управлению опекаемым имуществом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BB3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Передача оформленных документов ответственному лицу.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документ передается нарочно ответственному лицу </w:t>
            </w:r>
            <w:r w:rsidR="00490569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6751" w:rsidRPr="00255E47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Pr="00255E47" w:rsidRDefault="00E76751" w:rsidP="00461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2. </w:t>
            </w:r>
            <w:r w:rsidR="006C3566" w:rsidRPr="006C3566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потребителю </w:t>
            </w:r>
            <w:r w:rsidR="006C3566" w:rsidRPr="006C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</w:t>
            </w:r>
            <w:r w:rsidR="006C3566" w:rsidRPr="006C3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назначении опекуна и утверждении отчета по управлению опекаемым имуществом в стране пребывания загранучреждением</w:t>
            </w:r>
            <w:r w:rsidR="00461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6751" w:rsidTr="005678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751" w:rsidTr="005678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2.1</w:t>
            </w:r>
          </w:p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ответного письма заявителю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46147D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ответного письма заявителю фельдсвязью или направление по дипломатической почте (при невозможности совершения нотариальных действий)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4" w:rsidRDefault="007B0D24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751" w:rsidTr="005678D5">
        <w:trPr>
          <w:trHeight w:val="1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2.2</w:t>
            </w:r>
          </w:p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потребителю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оформленного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490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490569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BB3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Ожидание в очереди - до </w:t>
            </w:r>
            <w:r w:rsidR="00BB3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потребителем документа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4" w:rsidRDefault="007B0D24" w:rsidP="007B0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D24" w:rsidRDefault="007B0D24" w:rsidP="007B0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E76751" w:rsidRPr="00B97062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Pr="00B97062" w:rsidRDefault="00E76751" w:rsidP="00F146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 w:rsidRPr="00B970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70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потребителем</w:t>
            </w:r>
            <w:r w:rsidRPr="00B9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66" w:rsidRPr="006C3566">
              <w:rPr>
                <w:rFonts w:ascii="Times New Roman" w:hAnsi="Times New Roman" w:cs="Times New Roman"/>
                <w:sz w:val="24"/>
                <w:szCs w:val="24"/>
              </w:rPr>
              <w:t>акта о назначении опекуна и утвержденного отчета по управлению опекаемым имуществом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E76751" w:rsidTr="00F14626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1" w:rsidRDefault="00E76751" w:rsidP="00F146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потребителю на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E76751" w:rsidRDefault="00E76751" w:rsidP="00E7675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569" w:rsidRDefault="00E76751" w:rsidP="0049056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905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90569"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 и 2.</w:t>
      </w:r>
    </w:p>
    <w:p w:rsidR="00490569" w:rsidRDefault="00490569" w:rsidP="0049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90569" w:rsidRPr="00E76751" w:rsidRDefault="00490569" w:rsidP="00490569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Процедура №1: </w:t>
      </w:r>
      <w:r w:rsidRPr="00E53CFD">
        <w:rPr>
          <w:rFonts w:ascii="Times New Roman" w:hAnsi="Times New Roman" w:cs="Times New Roman"/>
          <w:sz w:val="28"/>
          <w:szCs w:val="28"/>
        </w:rPr>
        <w:t xml:space="preserve">Прием и обработка полученных данных, </w:t>
      </w:r>
      <w:r w:rsidRPr="00E76751">
        <w:rPr>
          <w:rFonts w:ascii="Times New Roman" w:hAnsi="Times New Roman" w:cs="Times New Roman"/>
          <w:sz w:val="28"/>
          <w:szCs w:val="28"/>
          <w:lang w:eastAsia="ru-RU"/>
        </w:rPr>
        <w:t>составление акта о назначении опекуна и утверждение отчета по управлению опекаемым имуществом в 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пребывания загранучреждением.</w:t>
      </w:r>
    </w:p>
    <w:p w:rsidR="00490569" w:rsidRDefault="00490569" w:rsidP="004905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6751" w:rsidRDefault="00E76751" w:rsidP="00E76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jc w:val="both"/>
        <w:rPr>
          <w:rFonts w:ascii="Times New Roman" w:hAnsi="Times New Roman" w:cs="Times New Roman"/>
          <w:sz w:val="28"/>
          <w:szCs w:val="28"/>
        </w:rPr>
      </w:pPr>
      <w:r w:rsidRPr="00677E54">
        <w:rPr>
          <w:noProof/>
        </w:rPr>
        <w:pict>
          <v:oval id="Овал 25" o:spid="_x0000_s1064" style="position:absolute;left:0;text-align:left;margin-left:54.4pt;margin-top:-.2pt;width:321.75pt;height:8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" fillcolor="white [3201]" strokecolor="black [3213]" strokeweight="2pt">
            <v:path arrowok="t"/>
            <v:textbox>
              <w:txbxContent>
                <w:p w:rsidR="00E76751" w:rsidRDefault="00E76751" w:rsidP="00E767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осуществления процедуры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нотариальных действий</w:t>
                  </w:r>
                </w:p>
              </w:txbxContent>
            </v:textbox>
          </v:oval>
        </w:pict>
      </w:r>
      <w:r w:rsidRPr="00677E54">
        <w:rPr>
          <w:noProof/>
        </w:rPr>
        <w:pict>
          <v:shape id="Прямая со стрелкой 24" o:spid="_x0000_s1065" type="#_x0000_t32" style="position:absolute;left:0;text-align:left;margin-left:186.25pt;margin-top:155.7pt;width:0;height:0;z-index:251675648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">
            <v:stroke endarrow="block"/>
          </v:shape>
        </w:pict>
      </w:r>
      <w:r w:rsidRPr="00677E54">
        <w:rPr>
          <w:noProof/>
        </w:rPr>
        <w:pict>
          <v:oval id="Овал 49" o:spid="_x0000_s1066" style="position:absolute;left:0;text-align:left;margin-left:47.7pt;margin-top:432.05pt;width:321.75pt;height:109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" fillcolor="white [3201]" strokecolor="black [3213]" strokeweight="2pt">
            <v:path arrowok="t"/>
            <v:textbox>
              <w:txbxContent>
                <w:p w:rsidR="00E76751" w:rsidRDefault="00E76751" w:rsidP="00E767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оформленного документа ответственному лицу </w:t>
                  </w:r>
                  <w:r w:rsidR="00490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</w:txbxContent>
            </v:textbox>
          </v:oval>
        </w:pict>
      </w:r>
      <w:r w:rsidRPr="00677E54">
        <w:rPr>
          <w:noProof/>
        </w:rPr>
        <w:pict>
          <v:rect id="Прямоугольник 15" o:spid="_x0000_s1069" style="position:absolute;left:0;text-align:left;margin-left:70pt;margin-top:330.6pt;width:288.2pt;height:4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">
            <v:textbox>
              <w:txbxContent>
                <w:p w:rsidR="00E76751" w:rsidRDefault="00E76751" w:rsidP="00E7675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документа</w:t>
                  </w:r>
                </w:p>
              </w:txbxContent>
            </v:textbox>
          </v:rect>
        </w:pict>
      </w:r>
      <w:r w:rsidRPr="00677E54">
        <w:rPr>
          <w:noProof/>
        </w:rPr>
        <w:pict>
          <v:shape id="Прямая со стрелкой 8" o:spid="_x0000_s1072" type="#_x0000_t32" style="position:absolute;left:0;text-align:left;margin-left:217pt;margin-top:374.15pt;width:0;height:5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">
            <v:stroke endarrow="block"/>
          </v:shape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217pt;margin-top:12.75pt;width:0;height:64pt;z-index:251686912" o:connectortype="straight">
            <v:stroke endarrow="block"/>
          </v:shape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5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0" o:spid="_x0000_s1068" type="#_x0000_t4" style="position:absolute;left:0;text-align:left;margin-left:34.05pt;margin-top:12.35pt;width:359.95pt;height:139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">
            <v:textbox>
              <w:txbxContent>
                <w:p w:rsidR="00E76751" w:rsidRDefault="00E76751" w:rsidP="00E76751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представленных документов  и совершение нотариальных действий</w:t>
                  </w:r>
                </w:p>
              </w:txbxContent>
            </v:textbox>
          </v:shape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17pt;margin-top:6.75pt;width:0;height:37.75pt;z-index:251687936" o:connectortype="straight">
            <v:stroke endarrow="block"/>
          </v:shape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E76751" w:rsidP="00E76751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566" w:rsidRPr="00E76751" w:rsidRDefault="00E76751" w:rsidP="006C35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465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147D">
        <w:rPr>
          <w:rFonts w:ascii="Times New Roman" w:hAnsi="Times New Roman" w:cs="Times New Roman"/>
          <w:sz w:val="28"/>
          <w:szCs w:val="28"/>
        </w:rPr>
        <w:t xml:space="preserve">11. </w:t>
      </w:r>
      <w:r w:rsidRPr="004B4659">
        <w:rPr>
          <w:rFonts w:ascii="Times New Roman" w:hAnsi="Times New Roman" w:cs="Times New Roman"/>
          <w:sz w:val="28"/>
          <w:szCs w:val="28"/>
        </w:rPr>
        <w:t xml:space="preserve">Процедура №2: </w:t>
      </w:r>
      <w:r w:rsidR="006C3566" w:rsidRPr="00E76751">
        <w:rPr>
          <w:rFonts w:ascii="Times New Roman" w:hAnsi="Times New Roman" w:cs="Times New Roman"/>
          <w:sz w:val="28"/>
          <w:szCs w:val="28"/>
        </w:rPr>
        <w:t xml:space="preserve">Выдача потребителю </w:t>
      </w:r>
      <w:r w:rsidR="006C3566" w:rsidRPr="00E7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6C3566" w:rsidRPr="00E76751"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назначении опекуна и утверждении отчета по управлению опекаемым имуществом в стране пребывания загранучреждением </w:t>
      </w:r>
    </w:p>
    <w:p w:rsidR="00E76751" w:rsidRPr="00CA2F6E" w:rsidRDefault="00E76751" w:rsidP="00E767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77E54">
        <w:rPr>
          <w:noProof/>
        </w:rPr>
        <w:pict>
          <v:oval id="Овал 5" o:spid="_x0000_s1067" style="position:absolute;left:0;text-align:left;margin-left:80.25pt;margin-top:5pt;width:285.7pt;height:1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">
            <v:textbox>
              <w:txbxContent>
                <w:p w:rsidR="00E76751" w:rsidRDefault="00E76751" w:rsidP="00E7675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0569" w:rsidRDefault="00E76751" w:rsidP="004905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документа ответственным лицом </w:t>
                  </w:r>
                  <w:r w:rsidR="00490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  <w:p w:rsidR="00E76751" w:rsidRDefault="00E76751" w:rsidP="00490569">
                  <w:pPr>
                    <w:pStyle w:val="a3"/>
                    <w:jc w:val="center"/>
                    <w:rPr>
                      <w:szCs w:val="28"/>
                    </w:rPr>
                  </w:pPr>
                </w:p>
                <w:p w:rsidR="00E76751" w:rsidRDefault="00E76751" w:rsidP="00E76751">
                  <w:pPr>
                    <w:rPr>
                      <w:szCs w:val="28"/>
                    </w:rPr>
                  </w:pPr>
                </w:p>
                <w:p w:rsidR="00E76751" w:rsidRDefault="00E76751" w:rsidP="00E76751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24.55pt;margin-top:2.8pt;width:0;height:70.25pt;z-index:251688960" o:connectortype="straight">
            <v:stroke endarrow="block"/>
          </v:shape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677E54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77E54">
        <w:rPr>
          <w:noProof/>
        </w:rPr>
        <w:pict>
          <v:oval id="Овал 2" o:spid="_x0000_s1073" style="position:absolute;left:0;text-align:left;margin-left:80.25pt;margin-top:8.65pt;width:285.7pt;height:133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">
            <v:textbox>
              <w:txbxContent>
                <w:p w:rsidR="00E76751" w:rsidRPr="006C3566" w:rsidRDefault="00E76751" w:rsidP="006C3566">
                  <w:pPr>
                    <w:pStyle w:val="a3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C3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потребителю </w:t>
                  </w:r>
                  <w:r w:rsidR="006C3566" w:rsidRPr="006C3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акта о назначении опекуна и утвержденного отчета по управлению опекаемым имуществом</w:t>
                  </w:r>
                </w:p>
              </w:txbxContent>
            </v:textbox>
          </v:oval>
        </w:pict>
      </w: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76751" w:rsidRDefault="00E76751" w:rsidP="00E76751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90569" w:rsidRDefault="00E76751" w:rsidP="0046147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56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="00490569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:rsidR="00490569" w:rsidRDefault="00490569" w:rsidP="0049056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71CB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A71C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контроль:</w:t>
      </w:r>
    </w:p>
    <w:p w:rsidR="0046147D" w:rsidRPr="00075037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1867D8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настоящего Административного регламента постоянно осуществляется руководителем </w:t>
      </w:r>
      <w:r w:rsidRPr="001867D8">
        <w:rPr>
          <w:rFonts w:ascii="Times New Roman" w:hAnsi="Times New Roman" w:cs="Times New Roman"/>
          <w:sz w:val="28"/>
          <w:szCs w:val="28"/>
          <w:lang w:val="ky-KG"/>
        </w:rPr>
        <w:t>загранучреждения</w:t>
      </w:r>
      <w:r w:rsidRPr="00186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Pr="001867D8">
        <w:rPr>
          <w:rFonts w:ascii="Times New Roman" w:hAnsi="Times New Roman" w:cs="Times New Roman"/>
          <w:sz w:val="28"/>
          <w:szCs w:val="28"/>
        </w:rPr>
        <w:t>и Заместителем министра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1867D8">
        <w:rPr>
          <w:rFonts w:ascii="Times New Roman" w:hAnsi="Times New Roman" w:cs="Times New Roman"/>
          <w:sz w:val="28"/>
          <w:szCs w:val="28"/>
        </w:rPr>
        <w:t>, на которого приказом уполномоченного государственного органа возложено курирование данного спектра вопросов.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ответственными лицами 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загранучреждения положений Административного регламента, а также принятых решений в процессе предоставления услуги.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внутреннего контроля являются выявление и устранение нарушений прав потребителей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проводится постоянный контроль по исполнению требований Административного регламента ответственными лицами загранучреждения.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загранучреждения, руководителем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Заместителем министра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>составляет не реже двух раз в год. Могут проводиться внеплановые проверки, в том числе по заявлению (жалобе) конкретного потребителя услуги.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контроль за исполнением требований Административного регламента осуществляется комиссией, образуемой решением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наблюдательного совета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некоммерческой организации, в установленном порядке зарегистрированной на территории Кыргызской Республики (по согласованию).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Порядок и регламент работы комиссии определяются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услуги могут быть внесены предложения по изменению Административного регламента.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в течение 3 рабочих дней с момента ее подписания направляется руководителю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услуги согласно Реестру государственных услуг, в соответствии с законодательством Кыргызской Республики могут быть приняты соответствующие дисциплинарные и административные меры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должностных лиц и сотрудников исполнителя данной государственной услуги.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 не реже одного раза в год.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47D" w:rsidRDefault="0046147D" w:rsidP="0046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46147D" w:rsidRDefault="0046147D" w:rsidP="0046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17. За нарушение требований Административного регламента должностные лица консульской службы и загранучреждения несут ответственность в соответствии с административным и трудовым законодательством Кыргызской Республики.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Действия или бездействие должностных лиц консульской службы и загранучреждения, а также решения, принятые в ходе предоставления услуги, могут быть обжалованы заявителем в порядке, установленном стандартом государственной услуги.</w:t>
      </w: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6147D" w:rsidRDefault="0046147D" w:rsidP="0046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6147D" w:rsidRDefault="0046147D" w:rsidP="0046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18</w:t>
      </w:r>
      <w:r w:rsidRPr="00901D23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47D" w:rsidRDefault="0046147D" w:rsidP="0046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7D" w:rsidRDefault="0046147D" w:rsidP="0046147D">
      <w:pPr>
        <w:pStyle w:val="a3"/>
        <w:jc w:val="center"/>
      </w:pPr>
    </w:p>
    <w:p w:rsidR="0046147D" w:rsidRPr="00A16D24" w:rsidRDefault="0046147D" w:rsidP="0046147D">
      <w:pPr>
        <w:pStyle w:val="a3"/>
        <w:jc w:val="center"/>
        <w:rPr>
          <w:lang w:val="ky-KG"/>
        </w:rPr>
      </w:pPr>
    </w:p>
    <w:p w:rsidR="0046147D" w:rsidRPr="00BA4874" w:rsidRDefault="0046147D" w:rsidP="0046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76751" w:rsidRPr="00BB317B" w:rsidRDefault="00E76751" w:rsidP="0046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E76751" w:rsidRPr="00BB317B" w:rsidSect="001713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7F" w:rsidRDefault="0063277F" w:rsidP="00080A02">
      <w:pPr>
        <w:spacing w:after="0" w:line="240" w:lineRule="auto"/>
      </w:pPr>
      <w:r>
        <w:separator/>
      </w:r>
    </w:p>
  </w:endnote>
  <w:endnote w:type="continuationSeparator" w:id="0">
    <w:p w:rsidR="0063277F" w:rsidRDefault="0063277F" w:rsidP="0008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038268"/>
      <w:docPartObj>
        <w:docPartGallery w:val="Page Numbers (Bottom of Page)"/>
        <w:docPartUnique/>
      </w:docPartObj>
    </w:sdtPr>
    <w:sdtContent>
      <w:p w:rsidR="001F2C6E" w:rsidRDefault="00677E54">
        <w:pPr>
          <w:pStyle w:val="a9"/>
          <w:jc w:val="center"/>
        </w:pPr>
        <w:r>
          <w:fldChar w:fldCharType="begin"/>
        </w:r>
        <w:r w:rsidR="001F2C6E">
          <w:instrText>PAGE   \* MERGEFORMAT</w:instrText>
        </w:r>
        <w:r>
          <w:fldChar w:fldCharType="separate"/>
        </w:r>
        <w:r w:rsidR="00617C75">
          <w:rPr>
            <w:noProof/>
          </w:rPr>
          <w:t>3</w:t>
        </w:r>
        <w:r>
          <w:fldChar w:fldCharType="end"/>
        </w:r>
      </w:p>
    </w:sdtContent>
  </w:sdt>
  <w:p w:rsidR="00080A02" w:rsidRDefault="00080A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7F" w:rsidRDefault="0063277F" w:rsidP="00080A02">
      <w:pPr>
        <w:spacing w:after="0" w:line="240" w:lineRule="auto"/>
      </w:pPr>
      <w:r>
        <w:separator/>
      </w:r>
    </w:p>
  </w:footnote>
  <w:footnote w:type="continuationSeparator" w:id="0">
    <w:p w:rsidR="0063277F" w:rsidRDefault="0063277F" w:rsidP="0008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C6"/>
    <w:rsid w:val="0000601A"/>
    <w:rsid w:val="00052974"/>
    <w:rsid w:val="000611AB"/>
    <w:rsid w:val="0006695E"/>
    <w:rsid w:val="00080A02"/>
    <w:rsid w:val="000963F6"/>
    <w:rsid w:val="000B360D"/>
    <w:rsid w:val="000D39D8"/>
    <w:rsid w:val="000F75B7"/>
    <w:rsid w:val="001476BA"/>
    <w:rsid w:val="00171305"/>
    <w:rsid w:val="001737F7"/>
    <w:rsid w:val="001A0F04"/>
    <w:rsid w:val="001E1FA4"/>
    <w:rsid w:val="001E33BD"/>
    <w:rsid w:val="001F2C6E"/>
    <w:rsid w:val="00221B50"/>
    <w:rsid w:val="002371A8"/>
    <w:rsid w:val="00252B98"/>
    <w:rsid w:val="00266282"/>
    <w:rsid w:val="00283310"/>
    <w:rsid w:val="00287425"/>
    <w:rsid w:val="002A00F9"/>
    <w:rsid w:val="002B417D"/>
    <w:rsid w:val="002D11EA"/>
    <w:rsid w:val="002F1AED"/>
    <w:rsid w:val="0031465D"/>
    <w:rsid w:val="00345DED"/>
    <w:rsid w:val="00362DA4"/>
    <w:rsid w:val="00370A8C"/>
    <w:rsid w:val="00381F96"/>
    <w:rsid w:val="003A6973"/>
    <w:rsid w:val="004127DA"/>
    <w:rsid w:val="00421A04"/>
    <w:rsid w:val="0043165F"/>
    <w:rsid w:val="00441893"/>
    <w:rsid w:val="0046147D"/>
    <w:rsid w:val="00490569"/>
    <w:rsid w:val="004C1A43"/>
    <w:rsid w:val="004C68A4"/>
    <w:rsid w:val="004D2FDB"/>
    <w:rsid w:val="005037F6"/>
    <w:rsid w:val="005678D5"/>
    <w:rsid w:val="00582C78"/>
    <w:rsid w:val="005912E3"/>
    <w:rsid w:val="005E6FFD"/>
    <w:rsid w:val="00617C75"/>
    <w:rsid w:val="0063277F"/>
    <w:rsid w:val="0064246A"/>
    <w:rsid w:val="00677E54"/>
    <w:rsid w:val="006C171A"/>
    <w:rsid w:val="006C3566"/>
    <w:rsid w:val="006C3ED7"/>
    <w:rsid w:val="006D02FA"/>
    <w:rsid w:val="006D5123"/>
    <w:rsid w:val="00706EF8"/>
    <w:rsid w:val="0071005B"/>
    <w:rsid w:val="00716FF2"/>
    <w:rsid w:val="0074531F"/>
    <w:rsid w:val="00757824"/>
    <w:rsid w:val="00770BD6"/>
    <w:rsid w:val="007B0D24"/>
    <w:rsid w:val="007B2E62"/>
    <w:rsid w:val="007B611C"/>
    <w:rsid w:val="007C25DE"/>
    <w:rsid w:val="00872003"/>
    <w:rsid w:val="00872E74"/>
    <w:rsid w:val="00874F4B"/>
    <w:rsid w:val="008861FD"/>
    <w:rsid w:val="009346DA"/>
    <w:rsid w:val="0095223B"/>
    <w:rsid w:val="009F4E4D"/>
    <w:rsid w:val="00A7557A"/>
    <w:rsid w:val="00AA6894"/>
    <w:rsid w:val="00AD037D"/>
    <w:rsid w:val="00AE5EB0"/>
    <w:rsid w:val="00B60E47"/>
    <w:rsid w:val="00B850C6"/>
    <w:rsid w:val="00B901A6"/>
    <w:rsid w:val="00BB317B"/>
    <w:rsid w:val="00BC0EF0"/>
    <w:rsid w:val="00BD09A9"/>
    <w:rsid w:val="00BF36CF"/>
    <w:rsid w:val="00D3424F"/>
    <w:rsid w:val="00D6057F"/>
    <w:rsid w:val="00D757BF"/>
    <w:rsid w:val="00D76379"/>
    <w:rsid w:val="00D830DB"/>
    <w:rsid w:val="00E14F9A"/>
    <w:rsid w:val="00E35B5C"/>
    <w:rsid w:val="00E555D8"/>
    <w:rsid w:val="00E76751"/>
    <w:rsid w:val="00E86E20"/>
    <w:rsid w:val="00E943E0"/>
    <w:rsid w:val="00EA4724"/>
    <w:rsid w:val="00EB3678"/>
    <w:rsid w:val="00ED1D22"/>
    <w:rsid w:val="00ED339E"/>
    <w:rsid w:val="00F36192"/>
    <w:rsid w:val="00F65AC1"/>
    <w:rsid w:val="00F7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7" type="connector" idref="#_x0000_s1078"/>
        <o:r id="V:Rule8" type="connector" idref="#_x0000_s1077"/>
        <o:r id="V:Rule9" type="connector" idref="#_x0000_s1076"/>
        <o:r id="V:Rule10" type="connector" idref="#_x0000_s1079"/>
        <o:r id="V:Rule11" type="connector" idref="#Прямая со стрелкой 24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B850C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B850C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50C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50C6"/>
    <w:rPr>
      <w:color w:val="0000FF"/>
      <w:u w:val="single"/>
    </w:rPr>
  </w:style>
  <w:style w:type="character" w:customStyle="1" w:styleId="block-infoleft1">
    <w:name w:val="block-info__left1"/>
    <w:basedOn w:val="a0"/>
    <w:rsid w:val="00B850C6"/>
    <w:rPr>
      <w:i w:val="0"/>
      <w:iCs w:val="0"/>
    </w:rPr>
  </w:style>
  <w:style w:type="character" w:styleId="a5">
    <w:name w:val="Strong"/>
    <w:basedOn w:val="a0"/>
    <w:uiPriority w:val="22"/>
    <w:qFormat/>
    <w:rsid w:val="00B850C6"/>
    <w:rPr>
      <w:b/>
      <w:bCs/>
    </w:rPr>
  </w:style>
  <w:style w:type="paragraph" w:styleId="a6">
    <w:name w:val="Normal (Web)"/>
    <w:basedOn w:val="a"/>
    <w:uiPriority w:val="99"/>
    <w:unhideWhenUsed/>
    <w:rsid w:val="00B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B850C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A02"/>
  </w:style>
  <w:style w:type="paragraph" w:styleId="a9">
    <w:name w:val="footer"/>
    <w:basedOn w:val="a"/>
    <w:link w:val="aa"/>
    <w:uiPriority w:val="99"/>
    <w:unhideWhenUsed/>
    <w:rsid w:val="0008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A02"/>
  </w:style>
  <w:style w:type="paragraph" w:customStyle="1" w:styleId="1">
    <w:name w:val="Без интервала1"/>
    <w:uiPriority w:val="99"/>
    <w:rsid w:val="006D512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252B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2B98"/>
    <w:rPr>
      <w:rFonts w:ascii="Arial" w:hAnsi="Arial" w:cs="Arial"/>
      <w:sz w:val="18"/>
      <w:szCs w:val="18"/>
    </w:rPr>
  </w:style>
  <w:style w:type="table" w:styleId="ad">
    <w:name w:val="Table Grid"/>
    <w:basedOn w:val="a1"/>
    <w:uiPriority w:val="39"/>
    <w:rsid w:val="00E767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</cp:lastModifiedBy>
  <cp:revision>6</cp:revision>
  <cp:lastPrinted>2018-07-04T05:30:00Z</cp:lastPrinted>
  <dcterms:created xsi:type="dcterms:W3CDTF">2018-10-15T04:24:00Z</dcterms:created>
  <dcterms:modified xsi:type="dcterms:W3CDTF">2019-05-29T04:54:00Z</dcterms:modified>
</cp:coreProperties>
</file>